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BF" w:rsidRPr="004738CD" w:rsidRDefault="00060DBF" w:rsidP="00060DBF">
      <w:pPr>
        <w:pStyle w:val="Style1"/>
        <w:widowControl/>
        <w:spacing w:line="240" w:lineRule="auto"/>
        <w:ind w:hanging="57"/>
        <w:jc w:val="center"/>
        <w:rPr>
          <w:rStyle w:val="FontStyle13"/>
          <w:sz w:val="22"/>
          <w:szCs w:val="22"/>
        </w:rPr>
      </w:pPr>
      <w:r w:rsidRPr="004738CD">
        <w:rPr>
          <w:rStyle w:val="FontStyle13"/>
          <w:sz w:val="22"/>
          <w:szCs w:val="22"/>
        </w:rPr>
        <w:t>МУНИЦИПАЛЬНОЕ КАЗЁННОЕ ОБЩЕОБРАЗОВАТЕЛЬНОЕ УЧРЕЖДЕНИЕ</w:t>
      </w:r>
    </w:p>
    <w:p w:rsidR="00060DBF" w:rsidRPr="004738CD" w:rsidRDefault="00060DBF" w:rsidP="00060DBF">
      <w:pPr>
        <w:pStyle w:val="Style1"/>
        <w:widowControl/>
        <w:spacing w:line="240" w:lineRule="auto"/>
        <w:ind w:hanging="57"/>
        <w:jc w:val="center"/>
        <w:rPr>
          <w:rStyle w:val="FontStyle13"/>
          <w:sz w:val="22"/>
          <w:szCs w:val="22"/>
        </w:rPr>
      </w:pPr>
      <w:r w:rsidRPr="004738CD">
        <w:rPr>
          <w:rStyle w:val="FontStyle13"/>
          <w:sz w:val="22"/>
          <w:szCs w:val="22"/>
        </w:rPr>
        <w:t>ТЭМИНСКАЯ СРЕДНЯЯ ОБЩЕОБРАЗОВАТЕЛЬНАЯ ШКОЛА</w:t>
      </w:r>
    </w:p>
    <w:p w:rsidR="00060DBF" w:rsidRPr="004738CD" w:rsidRDefault="00060DBF" w:rsidP="00060DBF">
      <w:pPr>
        <w:pStyle w:val="Style3"/>
        <w:widowControl/>
        <w:spacing w:line="240" w:lineRule="auto"/>
        <w:jc w:val="center"/>
        <w:rPr>
          <w:sz w:val="22"/>
          <w:szCs w:val="22"/>
        </w:rPr>
      </w:pPr>
    </w:p>
    <w:p w:rsidR="004304BC" w:rsidRDefault="004304BC" w:rsidP="00060DBF">
      <w:pPr>
        <w:pStyle w:val="Style3"/>
        <w:widowControl/>
        <w:spacing w:line="240" w:lineRule="auto"/>
        <w:ind w:right="3341"/>
        <w:rPr>
          <w:rStyle w:val="FontStyle12"/>
          <w:sz w:val="24"/>
          <w:szCs w:val="24"/>
        </w:rPr>
      </w:pPr>
      <w:bookmarkStart w:id="0" w:name="_GoBack"/>
      <w:bookmarkEnd w:id="0"/>
    </w:p>
    <w:p w:rsidR="002D6D6A" w:rsidRPr="002D6D6A" w:rsidRDefault="002D6D6A" w:rsidP="002D6D6A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6D6A">
        <w:rPr>
          <w:rFonts w:ascii="Calibri" w:eastAsia="Calibri" w:hAnsi="Calibri" w:cs="Times New Roman"/>
          <w:sz w:val="24"/>
          <w:szCs w:val="24"/>
        </w:rPr>
        <w:t>Принято  на педагогическом Совете</w:t>
      </w:r>
      <w:proofErr w:type="gramStart"/>
      <w:r w:rsidRPr="002D6D6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У</w:t>
      </w:r>
      <w:proofErr w:type="gramEnd"/>
      <w:r w:rsidRPr="002D6D6A">
        <w:rPr>
          <w:rFonts w:ascii="Calibri" w:eastAsia="Calibri" w:hAnsi="Calibri" w:cs="Times New Roman"/>
          <w:sz w:val="24"/>
          <w:szCs w:val="24"/>
        </w:rPr>
        <w:t>тверждаю</w:t>
      </w:r>
    </w:p>
    <w:p w:rsidR="002D6D6A" w:rsidRPr="002D6D6A" w:rsidRDefault="002D6D6A" w:rsidP="002D6D6A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6D6A">
        <w:rPr>
          <w:rFonts w:ascii="Calibri" w:eastAsia="Calibri" w:hAnsi="Calibri" w:cs="Times New Roman"/>
          <w:sz w:val="24"/>
          <w:szCs w:val="24"/>
        </w:rPr>
        <w:t xml:space="preserve"> протокол №2_            </w:t>
      </w:r>
      <w:r w:rsidRPr="002D6D6A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        директор школы</w:t>
      </w:r>
    </w:p>
    <w:p w:rsidR="002D6D6A" w:rsidRPr="002D6D6A" w:rsidRDefault="002D6D6A" w:rsidP="002D6D6A">
      <w:pPr>
        <w:tabs>
          <w:tab w:val="left" w:pos="7485"/>
        </w:tabs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6D6A">
        <w:rPr>
          <w:rFonts w:ascii="Calibri" w:eastAsia="Calibri" w:hAnsi="Calibri" w:cs="Times New Roman"/>
          <w:sz w:val="24"/>
          <w:szCs w:val="24"/>
        </w:rPr>
        <w:t xml:space="preserve">От _15.09.2013 г.____                                                                  _приказ №_66_от_15.09.2013 г._                                                                                     </w:t>
      </w:r>
    </w:p>
    <w:p w:rsidR="002D6D6A" w:rsidRPr="002D6D6A" w:rsidRDefault="002D6D6A" w:rsidP="002D6D6A">
      <w:pPr>
        <w:autoSpaceDE w:val="0"/>
        <w:autoSpaceDN w:val="0"/>
        <w:adjustRightInd w:val="0"/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</w:pPr>
      <w:r w:rsidRPr="002D6D6A">
        <w:rPr>
          <w:rFonts w:ascii="Calibri" w:eastAsia="Calibri" w:hAnsi="Calibri" w:cs="Times New Roman"/>
          <w:sz w:val="24"/>
          <w:szCs w:val="24"/>
        </w:rPr>
        <w:tab/>
        <w:t>Л.И.Павловская</w:t>
      </w:r>
    </w:p>
    <w:p w:rsidR="00060DBF" w:rsidRDefault="00060DBF" w:rsidP="00060DBF">
      <w:pPr>
        <w:pStyle w:val="Style3"/>
        <w:widowControl/>
        <w:spacing w:line="240" w:lineRule="auto"/>
        <w:ind w:right="3341"/>
        <w:rPr>
          <w:rStyle w:val="FontStyle12"/>
          <w:sz w:val="24"/>
          <w:szCs w:val="24"/>
        </w:rPr>
      </w:pPr>
    </w:p>
    <w:p w:rsidR="00060DBF" w:rsidRDefault="00060DBF" w:rsidP="00060DBF">
      <w:pPr>
        <w:pStyle w:val="Style3"/>
        <w:widowControl/>
        <w:spacing w:line="240" w:lineRule="auto"/>
        <w:ind w:right="3341"/>
        <w:rPr>
          <w:rStyle w:val="FontStyle12"/>
          <w:sz w:val="24"/>
          <w:szCs w:val="24"/>
        </w:rPr>
      </w:pPr>
    </w:p>
    <w:p w:rsidR="00060DBF" w:rsidRDefault="00060DBF" w:rsidP="00060DBF">
      <w:pPr>
        <w:pStyle w:val="Style3"/>
        <w:widowControl/>
        <w:spacing w:line="240" w:lineRule="auto"/>
        <w:ind w:right="3341"/>
        <w:rPr>
          <w:rStyle w:val="FontStyle12"/>
          <w:sz w:val="24"/>
          <w:szCs w:val="24"/>
        </w:rPr>
      </w:pPr>
    </w:p>
    <w:p w:rsidR="00060DBF" w:rsidRPr="00060DBF" w:rsidRDefault="00060DBF" w:rsidP="00060DBF">
      <w:pPr>
        <w:pStyle w:val="Style3"/>
        <w:widowControl/>
        <w:spacing w:line="240" w:lineRule="auto"/>
        <w:ind w:right="3341"/>
        <w:rPr>
          <w:rStyle w:val="FontStyle12"/>
          <w:sz w:val="24"/>
          <w:szCs w:val="24"/>
        </w:rPr>
      </w:pPr>
    </w:p>
    <w:p w:rsidR="004304BC" w:rsidRPr="00060DBF" w:rsidRDefault="004304BC" w:rsidP="00060DBF">
      <w:pPr>
        <w:pStyle w:val="Style3"/>
        <w:widowControl/>
        <w:spacing w:line="240" w:lineRule="auto"/>
        <w:ind w:right="-1"/>
        <w:jc w:val="center"/>
        <w:rPr>
          <w:rStyle w:val="FontStyle12"/>
          <w:b/>
          <w:sz w:val="24"/>
          <w:szCs w:val="24"/>
        </w:rPr>
      </w:pPr>
      <w:r w:rsidRPr="00060DBF">
        <w:rPr>
          <w:rStyle w:val="FontStyle12"/>
          <w:b/>
          <w:sz w:val="24"/>
          <w:szCs w:val="24"/>
        </w:rPr>
        <w:t xml:space="preserve">ПОЛОЖЕНИЕ </w:t>
      </w:r>
    </w:p>
    <w:p w:rsidR="004304BC" w:rsidRDefault="004304BC" w:rsidP="00060DBF">
      <w:pPr>
        <w:pStyle w:val="Style3"/>
        <w:widowControl/>
        <w:spacing w:line="240" w:lineRule="auto"/>
        <w:ind w:right="-1"/>
        <w:jc w:val="center"/>
        <w:rPr>
          <w:rStyle w:val="FontStyle12"/>
          <w:b/>
          <w:sz w:val="24"/>
          <w:szCs w:val="24"/>
        </w:rPr>
      </w:pPr>
      <w:r w:rsidRPr="00060DBF">
        <w:rPr>
          <w:rStyle w:val="FontStyle12"/>
          <w:b/>
          <w:sz w:val="24"/>
          <w:szCs w:val="24"/>
        </w:rPr>
        <w:t>о Доске Почёта МКОУ «Тэминская СОШ»</w:t>
      </w:r>
    </w:p>
    <w:p w:rsidR="00060DBF" w:rsidRPr="00060DBF" w:rsidRDefault="00060DBF" w:rsidP="00060DBF">
      <w:pPr>
        <w:pStyle w:val="Style3"/>
        <w:widowControl/>
        <w:spacing w:line="240" w:lineRule="auto"/>
        <w:ind w:right="-1"/>
        <w:jc w:val="center"/>
        <w:rPr>
          <w:rStyle w:val="FontStyle12"/>
          <w:b/>
          <w:sz w:val="24"/>
          <w:szCs w:val="24"/>
        </w:rPr>
      </w:pPr>
    </w:p>
    <w:p w:rsidR="0047515C" w:rsidRPr="00060DBF" w:rsidRDefault="004304BC" w:rsidP="00060DBF">
      <w:pPr>
        <w:pStyle w:val="Style3"/>
        <w:widowControl/>
        <w:numPr>
          <w:ilvl w:val="1"/>
          <w:numId w:val="3"/>
        </w:numPr>
        <w:tabs>
          <w:tab w:val="left" w:pos="9355"/>
        </w:tabs>
        <w:spacing w:line="240" w:lineRule="auto"/>
        <w:ind w:left="851" w:right="-1"/>
        <w:rPr>
          <w:rStyle w:val="FontStyle12"/>
          <w:b/>
          <w:sz w:val="24"/>
          <w:szCs w:val="24"/>
        </w:rPr>
      </w:pPr>
      <w:r w:rsidRPr="00060DBF">
        <w:rPr>
          <w:rStyle w:val="FontStyle12"/>
          <w:b/>
          <w:sz w:val="24"/>
          <w:szCs w:val="24"/>
        </w:rPr>
        <w:t>Общие положения</w:t>
      </w:r>
    </w:p>
    <w:p w:rsidR="004304BC" w:rsidRPr="00060DBF" w:rsidRDefault="004304BC" w:rsidP="00060DBF">
      <w:pPr>
        <w:pStyle w:val="Style3"/>
        <w:widowControl/>
        <w:numPr>
          <w:ilvl w:val="1"/>
          <w:numId w:val="5"/>
        </w:numPr>
        <w:tabs>
          <w:tab w:val="left" w:pos="9355"/>
        </w:tabs>
        <w:spacing w:line="240" w:lineRule="auto"/>
        <w:ind w:left="851" w:right="-1"/>
        <w:rPr>
          <w:rStyle w:val="FontStyle12"/>
          <w:b/>
          <w:sz w:val="24"/>
          <w:szCs w:val="24"/>
        </w:rPr>
      </w:pPr>
      <w:r w:rsidRPr="00060DBF">
        <w:rPr>
          <w:rStyle w:val="FontStyle12"/>
          <w:sz w:val="24"/>
          <w:szCs w:val="24"/>
        </w:rPr>
        <w:t>Настоящее положение разработано на основании Федерального закона РФ №273-Ф3 от 29.12.2012г. «Об образовании в Российской Федерации», Уставом МКОУ «Тэминская СОШ», Положением о поощрении обучающихся МКОУ «Тэминская СОШ», правилами внутреннего распорядка МКОУ «Тэминская СОШ».</w:t>
      </w:r>
    </w:p>
    <w:p w:rsidR="004304BC" w:rsidRPr="00060DBF" w:rsidRDefault="004304BC" w:rsidP="00060DBF">
      <w:pPr>
        <w:pStyle w:val="Style3"/>
        <w:widowControl/>
        <w:numPr>
          <w:ilvl w:val="1"/>
          <w:numId w:val="5"/>
        </w:numPr>
        <w:tabs>
          <w:tab w:val="left" w:pos="9355"/>
        </w:tabs>
        <w:spacing w:line="240" w:lineRule="auto"/>
        <w:ind w:left="851" w:right="-1"/>
        <w:rPr>
          <w:rStyle w:val="FontStyle12"/>
          <w:b/>
          <w:sz w:val="24"/>
          <w:szCs w:val="24"/>
        </w:rPr>
      </w:pPr>
      <w:r w:rsidRPr="00060DBF">
        <w:rPr>
          <w:rStyle w:val="FontStyle12"/>
          <w:sz w:val="24"/>
          <w:szCs w:val="24"/>
        </w:rPr>
        <w:t>Доска  почёта – школьная реликвия, которая размещается в главном холле школы.</w:t>
      </w:r>
    </w:p>
    <w:p w:rsidR="004304BC" w:rsidRPr="00060DBF" w:rsidRDefault="004304BC" w:rsidP="00060DBF">
      <w:pPr>
        <w:pStyle w:val="Style3"/>
        <w:widowControl/>
        <w:numPr>
          <w:ilvl w:val="1"/>
          <w:numId w:val="5"/>
        </w:numPr>
        <w:tabs>
          <w:tab w:val="left" w:pos="9355"/>
        </w:tabs>
        <w:spacing w:line="240" w:lineRule="auto"/>
        <w:ind w:left="851" w:right="-1"/>
        <w:rPr>
          <w:rStyle w:val="FontStyle12"/>
          <w:b/>
          <w:sz w:val="24"/>
          <w:szCs w:val="24"/>
        </w:rPr>
      </w:pPr>
      <w:r w:rsidRPr="00060DBF">
        <w:rPr>
          <w:rStyle w:val="FontStyle12"/>
          <w:sz w:val="24"/>
          <w:szCs w:val="24"/>
        </w:rPr>
        <w:t>Помещение портрета обучающегося на доску почёта является одним из видов поощрения</w:t>
      </w:r>
    </w:p>
    <w:p w:rsidR="004304BC" w:rsidRPr="00060DBF" w:rsidRDefault="004304BC" w:rsidP="00060DBF">
      <w:pPr>
        <w:pStyle w:val="Style3"/>
        <w:widowControl/>
        <w:numPr>
          <w:ilvl w:val="1"/>
          <w:numId w:val="5"/>
        </w:numPr>
        <w:tabs>
          <w:tab w:val="left" w:pos="9355"/>
        </w:tabs>
        <w:spacing w:line="240" w:lineRule="auto"/>
        <w:ind w:left="851" w:right="-1"/>
        <w:rPr>
          <w:rStyle w:val="FontStyle12"/>
          <w:b/>
          <w:sz w:val="24"/>
          <w:szCs w:val="24"/>
        </w:rPr>
      </w:pPr>
      <w:r w:rsidRPr="00060DBF">
        <w:rPr>
          <w:rStyle w:val="FontStyle12"/>
          <w:sz w:val="24"/>
          <w:szCs w:val="24"/>
        </w:rPr>
        <w:t>Доска почёта призвана:</w:t>
      </w:r>
    </w:p>
    <w:p w:rsidR="004304BC" w:rsidRPr="00060DBF" w:rsidRDefault="004304BC" w:rsidP="00060DBF">
      <w:pPr>
        <w:pStyle w:val="Style3"/>
        <w:widowControl/>
        <w:numPr>
          <w:ilvl w:val="0"/>
          <w:numId w:val="4"/>
        </w:numPr>
        <w:tabs>
          <w:tab w:val="left" w:pos="9355"/>
        </w:tabs>
        <w:spacing w:line="240" w:lineRule="auto"/>
        <w:ind w:left="851" w:right="-1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 xml:space="preserve">признать заслуги обучающегося в учебной </w:t>
      </w:r>
      <w:proofErr w:type="gramStart"/>
      <w:r w:rsidRPr="00060DBF">
        <w:rPr>
          <w:rStyle w:val="FontStyle12"/>
          <w:sz w:val="24"/>
          <w:szCs w:val="24"/>
        </w:rPr>
        <w:t>о</w:t>
      </w:r>
      <w:proofErr w:type="gramEnd"/>
      <w:r w:rsidRPr="00060DBF">
        <w:rPr>
          <w:rStyle w:val="FontStyle12"/>
          <w:sz w:val="24"/>
          <w:szCs w:val="24"/>
        </w:rPr>
        <w:t xml:space="preserve"> общественной деятельности; примером поведения и творческой активности;</w:t>
      </w:r>
    </w:p>
    <w:p w:rsidR="004304BC" w:rsidRPr="00060DBF" w:rsidRDefault="004304BC" w:rsidP="00060DBF">
      <w:pPr>
        <w:pStyle w:val="Style3"/>
        <w:widowControl/>
        <w:numPr>
          <w:ilvl w:val="0"/>
          <w:numId w:val="4"/>
        </w:numPr>
        <w:tabs>
          <w:tab w:val="left" w:pos="9355"/>
        </w:tabs>
        <w:spacing w:line="240" w:lineRule="auto"/>
        <w:ind w:left="851" w:right="-1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>стимулировать активность, творческий потенциал, добросовестное отношение к учебному труду;</w:t>
      </w:r>
    </w:p>
    <w:p w:rsidR="004304BC" w:rsidRPr="00060DBF" w:rsidRDefault="004304BC" w:rsidP="00060DBF">
      <w:pPr>
        <w:pStyle w:val="Style3"/>
        <w:widowControl/>
        <w:numPr>
          <w:ilvl w:val="0"/>
          <w:numId w:val="4"/>
        </w:numPr>
        <w:tabs>
          <w:tab w:val="left" w:pos="9355"/>
        </w:tabs>
        <w:spacing w:line="240" w:lineRule="auto"/>
        <w:ind w:left="851" w:right="-1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 xml:space="preserve">способствовать формированию у </w:t>
      </w:r>
      <w:proofErr w:type="gramStart"/>
      <w:r w:rsidRPr="00060DBF">
        <w:rPr>
          <w:rStyle w:val="FontStyle12"/>
          <w:sz w:val="24"/>
          <w:szCs w:val="24"/>
        </w:rPr>
        <w:t>обучающихся</w:t>
      </w:r>
      <w:proofErr w:type="gramEnd"/>
      <w:r w:rsidRPr="00060DBF">
        <w:rPr>
          <w:rStyle w:val="FontStyle12"/>
          <w:sz w:val="24"/>
          <w:szCs w:val="24"/>
        </w:rPr>
        <w:t xml:space="preserve"> чувства гордости за достижения и успехи обучающихся в  ОУ.</w:t>
      </w:r>
    </w:p>
    <w:p w:rsidR="004304BC" w:rsidRPr="00060DBF" w:rsidRDefault="004304BC" w:rsidP="00060DBF">
      <w:pPr>
        <w:pStyle w:val="Style3"/>
        <w:widowControl/>
        <w:numPr>
          <w:ilvl w:val="1"/>
          <w:numId w:val="5"/>
        </w:numPr>
        <w:tabs>
          <w:tab w:val="left" w:pos="9355"/>
        </w:tabs>
        <w:spacing w:line="240" w:lineRule="auto"/>
        <w:ind w:left="851" w:right="-1"/>
        <w:rPr>
          <w:rStyle w:val="FontStyle12"/>
          <w:sz w:val="24"/>
          <w:szCs w:val="24"/>
        </w:rPr>
      </w:pPr>
      <w:proofErr w:type="gramStart"/>
      <w:r w:rsidRPr="00060DBF">
        <w:rPr>
          <w:rStyle w:val="FontStyle12"/>
          <w:sz w:val="24"/>
          <w:szCs w:val="24"/>
        </w:rPr>
        <w:t>На доску Почёта</w:t>
      </w:r>
      <w:r w:rsidR="0047515C" w:rsidRPr="00060DBF">
        <w:rPr>
          <w:rStyle w:val="FontStyle12"/>
          <w:sz w:val="24"/>
          <w:szCs w:val="24"/>
        </w:rPr>
        <w:t xml:space="preserve"> заносятся обучающиеся школы, соблюдающие устав ОУ, правила внутреннего распорядка, не имеющие в течение последних 2-х лет дисциплинарного нарушения, успевающие только на отлично и хорошо по всем образовательным дисциплинам, проучившиеся в школе не менее двух лет при наличии одного из следующих условий:</w:t>
      </w:r>
      <w:proofErr w:type="gramEnd"/>
    </w:p>
    <w:p w:rsidR="0047515C" w:rsidRPr="00060DBF" w:rsidRDefault="0047515C" w:rsidP="00060DBF">
      <w:pPr>
        <w:pStyle w:val="Style3"/>
        <w:widowControl/>
        <w:tabs>
          <w:tab w:val="left" w:pos="9355"/>
        </w:tabs>
        <w:spacing w:line="240" w:lineRule="auto"/>
        <w:ind w:left="851" w:right="-1" w:firstLine="0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>– отличники учёбы;</w:t>
      </w:r>
    </w:p>
    <w:p w:rsidR="00060DBF" w:rsidRPr="00060DBF" w:rsidRDefault="0047515C" w:rsidP="00060DBF">
      <w:pPr>
        <w:pStyle w:val="Style3"/>
        <w:widowControl/>
        <w:tabs>
          <w:tab w:val="left" w:pos="9355"/>
        </w:tabs>
        <w:spacing w:line="240" w:lineRule="auto"/>
        <w:ind w:left="851" w:right="-1" w:firstLine="0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>– неоднократные победители олимпиад и конкурсов разного уровня.</w:t>
      </w:r>
    </w:p>
    <w:p w:rsidR="0047515C" w:rsidRPr="00060DBF" w:rsidRDefault="0047515C" w:rsidP="00060DBF">
      <w:pPr>
        <w:pStyle w:val="Style3"/>
        <w:widowControl/>
        <w:numPr>
          <w:ilvl w:val="1"/>
          <w:numId w:val="5"/>
        </w:numPr>
        <w:tabs>
          <w:tab w:val="left" w:pos="9355"/>
        </w:tabs>
        <w:spacing w:line="240" w:lineRule="auto"/>
        <w:ind w:left="851" w:right="-1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>В порядке исключения на доску Почёта помещаются обучающиеся, не имеющие указанные выше результаты, но активно участвовавшие в общественной жизни школы, лидеры школьного совета.</w:t>
      </w:r>
    </w:p>
    <w:p w:rsidR="0047515C" w:rsidRPr="00060DBF" w:rsidRDefault="0047515C" w:rsidP="00060DBF">
      <w:pPr>
        <w:pStyle w:val="Style3"/>
        <w:widowControl/>
        <w:numPr>
          <w:ilvl w:val="1"/>
          <w:numId w:val="5"/>
        </w:numPr>
        <w:tabs>
          <w:tab w:val="left" w:pos="9355"/>
        </w:tabs>
        <w:spacing w:line="240" w:lineRule="auto"/>
        <w:ind w:left="851" w:right="-1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>Обновление доски Почёта производится раз в три года.</w:t>
      </w:r>
    </w:p>
    <w:p w:rsidR="004304BC" w:rsidRPr="00060DBF" w:rsidRDefault="004304BC" w:rsidP="00060DBF">
      <w:pPr>
        <w:pStyle w:val="Style3"/>
        <w:widowControl/>
        <w:tabs>
          <w:tab w:val="left" w:pos="9355"/>
        </w:tabs>
        <w:spacing w:line="240" w:lineRule="auto"/>
        <w:ind w:right="-1" w:firstLine="0"/>
        <w:rPr>
          <w:rStyle w:val="FontStyle12"/>
          <w:sz w:val="24"/>
          <w:szCs w:val="24"/>
        </w:rPr>
      </w:pPr>
    </w:p>
    <w:p w:rsidR="004304BC" w:rsidRPr="00060DBF" w:rsidRDefault="004304BC" w:rsidP="00060DBF">
      <w:pPr>
        <w:pStyle w:val="Style3"/>
        <w:widowControl/>
        <w:spacing w:line="240" w:lineRule="auto"/>
        <w:ind w:right="3341"/>
        <w:rPr>
          <w:rStyle w:val="FontStyle12"/>
          <w:sz w:val="24"/>
          <w:szCs w:val="24"/>
        </w:rPr>
      </w:pPr>
    </w:p>
    <w:p w:rsidR="00CB5C96" w:rsidRPr="00060DBF" w:rsidRDefault="00CB5C96" w:rsidP="00060DBF">
      <w:pPr>
        <w:pStyle w:val="Style3"/>
        <w:widowControl/>
        <w:tabs>
          <w:tab w:val="left" w:pos="9214"/>
        </w:tabs>
        <w:spacing w:line="240" w:lineRule="auto"/>
        <w:ind w:right="-1"/>
        <w:rPr>
          <w:rStyle w:val="FontStyle11"/>
          <w:sz w:val="24"/>
          <w:szCs w:val="24"/>
        </w:rPr>
      </w:pPr>
      <w:r w:rsidRPr="00060DBF">
        <w:rPr>
          <w:rStyle w:val="FontStyle12"/>
          <w:sz w:val="24"/>
          <w:szCs w:val="24"/>
        </w:rPr>
        <w:t xml:space="preserve">2.   </w:t>
      </w:r>
      <w:r w:rsidRPr="00060DBF">
        <w:rPr>
          <w:rStyle w:val="FontStyle11"/>
          <w:sz w:val="24"/>
          <w:szCs w:val="24"/>
        </w:rPr>
        <w:t xml:space="preserve">Права </w:t>
      </w:r>
      <w:r w:rsidR="0047515C" w:rsidRPr="00060DBF">
        <w:rPr>
          <w:rStyle w:val="FontStyle11"/>
          <w:sz w:val="24"/>
          <w:szCs w:val="24"/>
        </w:rPr>
        <w:t xml:space="preserve">школьников и органов самоуправления по внесению </w:t>
      </w:r>
      <w:r w:rsidRPr="00060DBF">
        <w:rPr>
          <w:rStyle w:val="FontStyle11"/>
          <w:sz w:val="24"/>
          <w:szCs w:val="24"/>
        </w:rPr>
        <w:t>предложений.</w:t>
      </w:r>
    </w:p>
    <w:p w:rsidR="00CB5C96" w:rsidRPr="00060DBF" w:rsidRDefault="00CB5C96" w:rsidP="00060DBF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 xml:space="preserve">Правом рекомендовать    кандидатуру </w:t>
      </w:r>
      <w:r w:rsidR="0047515C" w:rsidRPr="00060DBF">
        <w:rPr>
          <w:rStyle w:val="FontStyle12"/>
          <w:sz w:val="24"/>
          <w:szCs w:val="24"/>
        </w:rPr>
        <w:t xml:space="preserve">для помещения на Доску Почёта </w:t>
      </w:r>
      <w:r w:rsidRPr="00060DBF">
        <w:rPr>
          <w:rStyle w:val="FontStyle12"/>
          <w:sz w:val="24"/>
          <w:szCs w:val="24"/>
        </w:rPr>
        <w:t>обладают представители администрации   и</w:t>
      </w:r>
      <w:r w:rsidR="0047515C" w:rsidRPr="00060DBF">
        <w:rPr>
          <w:rStyle w:val="FontStyle12"/>
          <w:sz w:val="24"/>
          <w:szCs w:val="24"/>
        </w:rPr>
        <w:t xml:space="preserve"> следующие органы самоуправления </w:t>
      </w:r>
      <w:r w:rsidRPr="00060DBF">
        <w:rPr>
          <w:rStyle w:val="FontStyle12"/>
          <w:sz w:val="24"/>
          <w:szCs w:val="24"/>
        </w:rPr>
        <w:t xml:space="preserve"> ОУ:</w:t>
      </w:r>
    </w:p>
    <w:p w:rsidR="00CB5C96" w:rsidRPr="00060DBF" w:rsidRDefault="00CB5C96" w:rsidP="00060DBF">
      <w:pPr>
        <w:pStyle w:val="Style6"/>
        <w:widowControl/>
        <w:numPr>
          <w:ilvl w:val="0"/>
          <w:numId w:val="1"/>
        </w:numPr>
        <w:tabs>
          <w:tab w:val="left" w:pos="720"/>
        </w:tabs>
        <w:ind w:left="566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>педагогический совет</w:t>
      </w:r>
    </w:p>
    <w:p w:rsidR="00CB5C96" w:rsidRPr="00060DBF" w:rsidRDefault="00CB5C96" w:rsidP="00060DBF">
      <w:pPr>
        <w:pStyle w:val="Style6"/>
        <w:widowControl/>
        <w:numPr>
          <w:ilvl w:val="0"/>
          <w:numId w:val="1"/>
        </w:numPr>
        <w:tabs>
          <w:tab w:val="left" w:pos="720"/>
        </w:tabs>
        <w:ind w:left="566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>Попечительский Совет.</w:t>
      </w:r>
    </w:p>
    <w:p w:rsidR="00B750EB" w:rsidRPr="00060DBF" w:rsidRDefault="00CB5C96" w:rsidP="00060DBF">
      <w:pPr>
        <w:pStyle w:val="Style5"/>
        <w:widowControl/>
        <w:numPr>
          <w:ilvl w:val="0"/>
          <w:numId w:val="1"/>
        </w:numPr>
        <w:spacing w:line="240" w:lineRule="auto"/>
      </w:pPr>
      <w:r w:rsidRPr="00060DBF">
        <w:rPr>
          <w:rStyle w:val="FontStyle12"/>
          <w:sz w:val="24"/>
          <w:szCs w:val="24"/>
        </w:rPr>
        <w:t>для помещения на Доску Почёта следующие органы самоуправления</w:t>
      </w:r>
    </w:p>
    <w:p w:rsidR="00CB5C96" w:rsidRPr="00060DBF" w:rsidRDefault="00CB5C96" w:rsidP="00060DBF">
      <w:pPr>
        <w:pStyle w:val="Style2"/>
        <w:widowControl/>
        <w:spacing w:line="240" w:lineRule="auto"/>
        <w:ind w:left="576" w:firstLine="0"/>
        <w:jc w:val="left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 xml:space="preserve">- Совет </w:t>
      </w:r>
      <w:r w:rsidR="0047515C" w:rsidRPr="00060DBF">
        <w:rPr>
          <w:rStyle w:val="FontStyle12"/>
          <w:sz w:val="24"/>
          <w:szCs w:val="24"/>
        </w:rPr>
        <w:t>школьников</w:t>
      </w:r>
    </w:p>
    <w:p w:rsidR="00CB5C96" w:rsidRPr="00060DBF" w:rsidRDefault="00CB5C96" w:rsidP="00060DBF">
      <w:pPr>
        <w:pStyle w:val="Style7"/>
        <w:widowControl/>
        <w:ind w:left="576"/>
      </w:pPr>
    </w:p>
    <w:p w:rsidR="00CB5C96" w:rsidRPr="00060DBF" w:rsidRDefault="00CB5C96" w:rsidP="00060DBF">
      <w:pPr>
        <w:pStyle w:val="Style7"/>
        <w:widowControl/>
        <w:ind w:left="576"/>
        <w:rPr>
          <w:rStyle w:val="FontStyle11"/>
          <w:sz w:val="24"/>
          <w:szCs w:val="24"/>
        </w:rPr>
      </w:pPr>
      <w:r w:rsidRPr="00060DBF">
        <w:rPr>
          <w:rStyle w:val="FontStyle12"/>
          <w:sz w:val="24"/>
          <w:szCs w:val="24"/>
        </w:rPr>
        <w:t xml:space="preserve">3. </w:t>
      </w:r>
      <w:r w:rsidRPr="00060DBF">
        <w:rPr>
          <w:rStyle w:val="FontStyle11"/>
          <w:sz w:val="24"/>
          <w:szCs w:val="24"/>
        </w:rPr>
        <w:t>Организация создания и использования Доски Почёта.</w:t>
      </w:r>
    </w:p>
    <w:p w:rsidR="00CB5C96" w:rsidRPr="00060DBF" w:rsidRDefault="00CB5C96" w:rsidP="00060DBF">
      <w:pPr>
        <w:pStyle w:val="Style1"/>
        <w:widowControl/>
        <w:numPr>
          <w:ilvl w:val="0"/>
          <w:numId w:val="2"/>
        </w:numPr>
        <w:tabs>
          <w:tab w:val="left" w:pos="1075"/>
        </w:tabs>
        <w:spacing w:line="240" w:lineRule="auto"/>
        <w:ind w:left="5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lastRenderedPageBreak/>
        <w:t>Положение о Доске Почёта вступает в силу после согласования его на попечительском совете и принятия на педагогическом совете, и утверждения директором.</w:t>
      </w:r>
    </w:p>
    <w:p w:rsidR="00CB5C96" w:rsidRPr="00060DBF" w:rsidRDefault="00CB5C96" w:rsidP="00060DBF">
      <w:pPr>
        <w:pStyle w:val="Style1"/>
        <w:widowControl/>
        <w:numPr>
          <w:ilvl w:val="0"/>
          <w:numId w:val="2"/>
        </w:numPr>
        <w:tabs>
          <w:tab w:val="left" w:pos="1075"/>
        </w:tabs>
        <w:spacing w:line="240" w:lineRule="auto"/>
        <w:ind w:left="5" w:right="19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>Кандидатура на Доску Почёта рассматривается и утверждается решением педагогического совета и приказа директора МБОУ «Лицей №2».</w:t>
      </w:r>
    </w:p>
    <w:p w:rsidR="00CB5C96" w:rsidRPr="00060DBF" w:rsidRDefault="00CB5C96" w:rsidP="00060DBF">
      <w:pPr>
        <w:pStyle w:val="Style1"/>
        <w:widowControl/>
        <w:numPr>
          <w:ilvl w:val="0"/>
          <w:numId w:val="2"/>
        </w:numPr>
        <w:tabs>
          <w:tab w:val="left" w:pos="1075"/>
        </w:tabs>
        <w:spacing w:line="240" w:lineRule="auto"/>
        <w:ind w:left="5" w:right="24"/>
        <w:rPr>
          <w:rStyle w:val="FontStyle12"/>
          <w:sz w:val="24"/>
          <w:szCs w:val="24"/>
        </w:rPr>
      </w:pPr>
      <w:proofErr w:type="gramStart"/>
      <w:r w:rsidRPr="00060DBF">
        <w:rPr>
          <w:rStyle w:val="FontStyle12"/>
          <w:sz w:val="24"/>
          <w:szCs w:val="24"/>
        </w:rPr>
        <w:t>Обучающимся</w:t>
      </w:r>
      <w:proofErr w:type="gramEnd"/>
      <w:r w:rsidRPr="00060DBF">
        <w:rPr>
          <w:rStyle w:val="FontStyle12"/>
          <w:sz w:val="24"/>
          <w:szCs w:val="24"/>
        </w:rPr>
        <w:t>, занесенным на Доску Почёта, в торжественной обстановке выдаётся соответствующий сертификат</w:t>
      </w:r>
    </w:p>
    <w:p w:rsidR="00CB5C96" w:rsidRPr="00060DBF" w:rsidRDefault="00CB5C96" w:rsidP="00060DBF">
      <w:pPr>
        <w:pStyle w:val="Style2"/>
        <w:widowControl/>
        <w:spacing w:line="240" w:lineRule="auto"/>
        <w:ind w:left="10" w:right="5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>3.4.Сведения о занесении на Доску Почёта размещаются на сайте МБОУ «Лицей № 2»</w:t>
      </w:r>
    </w:p>
    <w:p w:rsidR="00CB5C96" w:rsidRPr="00060DBF" w:rsidRDefault="00CB5C96" w:rsidP="00060DBF">
      <w:pPr>
        <w:pStyle w:val="Style2"/>
        <w:widowControl/>
        <w:spacing w:line="240" w:lineRule="auto"/>
        <w:ind w:right="10" w:firstLine="571"/>
        <w:rPr>
          <w:rStyle w:val="FontStyle12"/>
          <w:sz w:val="24"/>
          <w:szCs w:val="24"/>
        </w:rPr>
      </w:pPr>
      <w:r w:rsidRPr="00060DBF">
        <w:rPr>
          <w:rStyle w:val="FontStyle12"/>
          <w:sz w:val="24"/>
          <w:szCs w:val="24"/>
        </w:rPr>
        <w:t xml:space="preserve">3.5. Досрочное исключение из числа внесенных на Доску Почёта производится приказом директора ОУ на основании решения педагогического совета или Совета Лицеистов, комиссии по применению </w:t>
      </w:r>
      <w:proofErr w:type="gramStart"/>
      <w:r w:rsidRPr="00060DBF">
        <w:rPr>
          <w:rStyle w:val="FontStyle12"/>
          <w:sz w:val="24"/>
          <w:szCs w:val="24"/>
        </w:rPr>
        <w:t>к</w:t>
      </w:r>
      <w:proofErr w:type="gramEnd"/>
      <w:r w:rsidRPr="00060DBF">
        <w:rPr>
          <w:rStyle w:val="FontStyle12"/>
          <w:sz w:val="24"/>
          <w:szCs w:val="24"/>
        </w:rPr>
        <w:t xml:space="preserve"> обучающимся мер дисциплинарного взыскания за совершение проступков, несовместимых с требованиями настоящего Положения, пункт 1.5.</w:t>
      </w:r>
    </w:p>
    <w:p w:rsidR="00CB5C96" w:rsidRPr="00060DBF" w:rsidRDefault="00CB5C96" w:rsidP="00060DBF">
      <w:pPr>
        <w:spacing w:after="0" w:line="240" w:lineRule="auto"/>
        <w:rPr>
          <w:sz w:val="24"/>
          <w:szCs w:val="24"/>
        </w:rPr>
      </w:pPr>
    </w:p>
    <w:sectPr w:rsidR="00CB5C96" w:rsidRPr="0006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DC6FB4"/>
    <w:lvl w:ilvl="0">
      <w:numFmt w:val="bullet"/>
      <w:lvlText w:val="*"/>
      <w:lvlJc w:val="left"/>
    </w:lvl>
  </w:abstractNum>
  <w:abstractNum w:abstractNumId="1">
    <w:nsid w:val="05111641"/>
    <w:multiLevelType w:val="hybridMultilevel"/>
    <w:tmpl w:val="E72AB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34F18"/>
    <w:multiLevelType w:val="singleLevel"/>
    <w:tmpl w:val="63F2A17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08B3BFB"/>
    <w:multiLevelType w:val="multilevel"/>
    <w:tmpl w:val="1E7248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4">
    <w:nsid w:val="6D3A0CA5"/>
    <w:multiLevelType w:val="multilevel"/>
    <w:tmpl w:val="97901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49"/>
    <w:rsid w:val="00060DBF"/>
    <w:rsid w:val="002D6D6A"/>
    <w:rsid w:val="004304BC"/>
    <w:rsid w:val="0047515C"/>
    <w:rsid w:val="00B750EB"/>
    <w:rsid w:val="00CB5C96"/>
    <w:rsid w:val="00E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5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5C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B5C9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2" w:lineRule="exact"/>
      <w:ind w:firstLine="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5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0DB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0DBF"/>
    <w:rPr>
      <w:rFonts w:ascii="Times New Roman" w:hAnsi="Times New Roman" w:cs="Times New Roman"/>
      <w:b/>
      <w:bCs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5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5C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B5C9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2" w:lineRule="exact"/>
      <w:ind w:firstLine="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5C9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5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0DB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0DBF"/>
    <w:rPr>
      <w:rFonts w:ascii="Times New Roman" w:hAnsi="Times New Roman" w:cs="Times New Roman"/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5</cp:revision>
  <dcterms:created xsi:type="dcterms:W3CDTF">2014-02-19T07:16:00Z</dcterms:created>
  <dcterms:modified xsi:type="dcterms:W3CDTF">2014-02-21T07:55:00Z</dcterms:modified>
</cp:coreProperties>
</file>