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A6" w:rsidRDefault="00874EA6" w:rsidP="00874EA6">
      <w:pPr>
        <w:pStyle w:val="20"/>
        <w:shd w:val="clear" w:color="auto" w:fill="auto"/>
        <w:spacing w:after="69" w:line="210" w:lineRule="exact"/>
      </w:pPr>
      <w:r>
        <w:rPr>
          <w:color w:val="000000"/>
        </w:rPr>
        <w:t>Сведения о материально-технической базе учреждения</w:t>
      </w:r>
    </w:p>
    <w:p w:rsidR="00874EA6" w:rsidRDefault="00874EA6" w:rsidP="00874EA6">
      <w:pPr>
        <w:tabs>
          <w:tab w:val="left" w:leader="underscore" w:pos="2453"/>
        </w:tabs>
        <w:spacing w:line="180" w:lineRule="exact"/>
      </w:pPr>
      <w:r>
        <w:tab/>
      </w:r>
    </w:p>
    <w:tbl>
      <w:tblPr>
        <w:tblOverlap w:val="never"/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8657"/>
        <w:gridCol w:w="703"/>
      </w:tblGrid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8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rFonts w:eastAsia="Garamond"/>
              </w:rPr>
              <w:t>Наименование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rPr>
                <w:sz w:val="10"/>
                <w:szCs w:val="10"/>
              </w:rPr>
            </w:pP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Число зданий и сооружений (</w:t>
            </w:r>
            <w:r w:rsidR="00202A3E">
              <w:rPr>
                <w:rStyle w:val="9pt"/>
                <w:rFonts w:eastAsia="Garamond"/>
              </w:rPr>
              <w:t>ед.</w:t>
            </w:r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  <w:rFonts w:eastAsia="Garamond"/>
              </w:rPr>
              <w:t>2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80" w:lineRule="exact"/>
              <w:ind w:left="100"/>
              <w:jc w:val="both"/>
            </w:pPr>
            <w:r>
              <w:rPr>
                <w:rStyle w:val="Garamond4pt"/>
              </w:rPr>
              <w:t>Л</w:t>
            </w:r>
          </w:p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Общая площадь всех помещений (</w:t>
            </w:r>
            <w:proofErr w:type="gramStart"/>
            <w:r>
              <w:rPr>
                <w:rStyle w:val="9pt"/>
                <w:rFonts w:eastAsia="Garamond"/>
              </w:rPr>
              <w:t>м )</w:t>
            </w:r>
            <w:proofErr w:type="gramEnd"/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1 167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Число классных комнат (включая учебные кабинеты и лаборатории) (</w:t>
            </w:r>
            <w:proofErr w:type="spellStart"/>
            <w:r>
              <w:rPr>
                <w:rStyle w:val="9pt"/>
                <w:rFonts w:eastAsia="Garamond"/>
              </w:rPr>
              <w:t>ед</w:t>
            </w:r>
            <w:proofErr w:type="spell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10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80" w:lineRule="exact"/>
              <w:ind w:left="100"/>
              <w:jc w:val="both"/>
            </w:pPr>
            <w:r>
              <w:rPr>
                <w:rStyle w:val="Garamond4pt"/>
              </w:rPr>
              <w:t>Л</w:t>
            </w:r>
          </w:p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Их площадь (</w:t>
            </w:r>
            <w:proofErr w:type="gramStart"/>
            <w:r>
              <w:rPr>
                <w:rStyle w:val="9pt"/>
                <w:rFonts w:eastAsia="Garamond"/>
              </w:rPr>
              <w:t>м )</w:t>
            </w:r>
            <w:proofErr w:type="gramEnd"/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900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Число мастерских (</w:t>
            </w:r>
            <w:proofErr w:type="spellStart"/>
            <w:r>
              <w:rPr>
                <w:rStyle w:val="9pt"/>
                <w:rFonts w:eastAsia="Garamond"/>
              </w:rPr>
              <w:t>ед</w:t>
            </w:r>
            <w:proofErr w:type="spell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  <w:rFonts w:eastAsia="Garamond"/>
              </w:rPr>
              <w:t>2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в</w:t>
            </w:r>
            <w:proofErr w:type="gramEnd"/>
            <w:r>
              <w:rPr>
                <w:rStyle w:val="9pt"/>
                <w:rFonts w:eastAsia="Garamond"/>
              </w:rPr>
              <w:t xml:space="preserve"> них мест (место)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30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Число тракторов для учебных целей (</w:t>
            </w:r>
            <w:proofErr w:type="spellStart"/>
            <w:r>
              <w:rPr>
                <w:rStyle w:val="9pt"/>
                <w:rFonts w:eastAsia="Garamond"/>
              </w:rPr>
              <w:t>ед</w:t>
            </w:r>
            <w:proofErr w:type="spell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Имеет ли учреждение </w:t>
            </w:r>
            <w:proofErr w:type="spellStart"/>
            <w:r>
              <w:rPr>
                <w:rStyle w:val="9pt"/>
                <w:rFonts w:eastAsia="Garamond"/>
              </w:rPr>
              <w:t>фшкультурньш</w:t>
            </w:r>
            <w:proofErr w:type="spellEnd"/>
            <w:r>
              <w:rPr>
                <w:rStyle w:val="9pt"/>
                <w:rFonts w:eastAsia="Garamond"/>
              </w:rPr>
              <w:t xml:space="preserve"> зал (да</w:t>
            </w:r>
            <w:proofErr w:type="gramStart"/>
            <w:r>
              <w:rPr>
                <w:rStyle w:val="9pt"/>
                <w:rFonts w:eastAsia="Garamond"/>
              </w:rPr>
              <w:t>. нет</w:t>
            </w:r>
            <w:proofErr w:type="gram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1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Имеет ли учреждение плавательный бассейн (да</w:t>
            </w:r>
            <w:proofErr w:type="gramStart"/>
            <w:r>
              <w:rPr>
                <w:rStyle w:val="9pt"/>
                <w:rFonts w:eastAsia="Garamond"/>
              </w:rPr>
              <w:t>. нет</w:t>
            </w:r>
            <w:proofErr w:type="gram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Имеет ли учреждение актовый или лекционный зал (да</w:t>
            </w:r>
            <w:proofErr w:type="gramStart"/>
            <w:r>
              <w:rPr>
                <w:rStyle w:val="9pt"/>
                <w:rFonts w:eastAsia="Garamond"/>
              </w:rPr>
              <w:t>. нет</w:t>
            </w:r>
            <w:proofErr w:type="gram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Имеет ли учреждение музей (да</w:t>
            </w:r>
            <w:proofErr w:type="gramStart"/>
            <w:r>
              <w:rPr>
                <w:rStyle w:val="9pt"/>
                <w:rFonts w:eastAsia="Garamond"/>
              </w:rPr>
              <w:t>. нет</w:t>
            </w:r>
            <w:proofErr w:type="gram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80" w:lineRule="exact"/>
              <w:ind w:left="100"/>
              <w:jc w:val="both"/>
            </w:pPr>
            <w:r>
              <w:rPr>
                <w:rStyle w:val="Garamond4pt"/>
              </w:rPr>
              <w:t>Л</w:t>
            </w:r>
          </w:p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Размер учебно-опытного земельного участка (при отсутствии участка поставить "0") (</w:t>
            </w:r>
            <w:proofErr w:type="gramStart"/>
            <w:r>
              <w:rPr>
                <w:rStyle w:val="9pt"/>
                <w:rFonts w:eastAsia="Garamond"/>
              </w:rPr>
              <w:t>м )</w:t>
            </w:r>
            <w:proofErr w:type="gramEnd"/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80" w:lineRule="exact"/>
              <w:ind w:left="100"/>
              <w:jc w:val="both"/>
            </w:pPr>
            <w:r>
              <w:rPr>
                <w:rStyle w:val="Garamond4pt"/>
              </w:rPr>
              <w:t>Л</w:t>
            </w:r>
          </w:p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Размер подсобного сельского хозяйства (при отсутствии поставить </w:t>
            </w:r>
            <w:r>
              <w:rPr>
                <w:rStyle w:val="9pt"/>
              </w:rPr>
              <w:t xml:space="preserve">"0") </w:t>
            </w:r>
            <w:r>
              <w:rPr>
                <w:rStyle w:val="9pt"/>
                <w:rFonts w:eastAsia="Garamond"/>
              </w:rPr>
              <w:t>(</w:t>
            </w:r>
            <w:proofErr w:type="gramStart"/>
            <w:r>
              <w:rPr>
                <w:rStyle w:val="9pt"/>
                <w:rFonts w:eastAsia="Garamond"/>
              </w:rPr>
              <w:t xml:space="preserve">м </w:t>
            </w:r>
            <w:r>
              <w:rPr>
                <w:rStyle w:val="9pt"/>
              </w:rPr>
              <w:t>)</w:t>
            </w:r>
            <w:proofErr w:type="gramEnd"/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Имеется ли столовая или буфет с горячим </w:t>
            </w:r>
            <w:r w:rsidR="00202A3E">
              <w:rPr>
                <w:rStyle w:val="9pt"/>
                <w:rFonts w:eastAsia="Garamond"/>
              </w:rPr>
              <w:t>пит</w:t>
            </w:r>
            <w:r>
              <w:rPr>
                <w:rStyle w:val="9pt"/>
                <w:rFonts w:eastAsia="Garamond"/>
              </w:rPr>
              <w:t>анием (да</w:t>
            </w:r>
            <w:proofErr w:type="gramStart"/>
            <w:r>
              <w:rPr>
                <w:rStyle w:val="9pt"/>
                <w:rFonts w:eastAsia="Garamond"/>
              </w:rPr>
              <w:t>. нет</w:t>
            </w:r>
            <w:proofErr w:type="gram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1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в</w:t>
            </w:r>
            <w:proofErr w:type="gramEnd"/>
            <w:r>
              <w:rPr>
                <w:rStyle w:val="9pt"/>
                <w:rFonts w:eastAsia="Garamond"/>
              </w:rPr>
              <w:t xml:space="preserve"> т. ч. в приспособленных помещениях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1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Число посадочных мест в столовых, буфетах - всего (мест)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25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в</w:t>
            </w:r>
            <w:proofErr w:type="gramEnd"/>
            <w:r>
              <w:rPr>
                <w:rStyle w:val="9pt"/>
                <w:rFonts w:eastAsia="Garamond"/>
              </w:rPr>
              <w:t xml:space="preserve"> т. ч. посадочных мест в приспособленных помещениях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25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Численность обучающихся, пользующихся горячим </w:t>
            </w:r>
            <w:r w:rsidR="00202A3E">
              <w:rPr>
                <w:rStyle w:val="9pt"/>
                <w:rFonts w:eastAsia="Garamond"/>
              </w:rPr>
              <w:t>пит</w:t>
            </w:r>
            <w:r>
              <w:rPr>
                <w:rStyle w:val="9pt"/>
                <w:rFonts w:eastAsia="Garamond"/>
              </w:rPr>
              <w:t>анием (чел)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56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Численность обучающихся, имеющих льготное обеспечение горячим </w:t>
            </w:r>
            <w:r w:rsidR="00202A3E">
              <w:rPr>
                <w:rStyle w:val="9pt"/>
                <w:rFonts w:eastAsia="Garamond"/>
              </w:rPr>
              <w:t>пит</w:t>
            </w:r>
            <w:r>
              <w:rPr>
                <w:rStyle w:val="9pt"/>
                <w:rFonts w:eastAsia="Garamond"/>
              </w:rPr>
              <w:t>анием (чел)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56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255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Число книг в библиотеке (книжном фонде) (включая школьные учебники), брошюр, журналов (при отсутствии библиотеки поставить </w:t>
            </w:r>
            <w:r>
              <w:rPr>
                <w:rStyle w:val="9pt"/>
              </w:rPr>
              <w:t xml:space="preserve">"0") </w:t>
            </w:r>
            <w:r>
              <w:rPr>
                <w:rStyle w:val="9pt"/>
                <w:rFonts w:eastAsia="Garamond"/>
              </w:rPr>
              <w:t>(</w:t>
            </w:r>
            <w:r w:rsidR="00202A3E">
              <w:rPr>
                <w:rStyle w:val="9pt"/>
                <w:rFonts w:eastAsia="Garamond"/>
              </w:rPr>
              <w:t>ед.</w:t>
            </w:r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9 500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в</w:t>
            </w:r>
            <w:proofErr w:type="gramEnd"/>
            <w:r>
              <w:rPr>
                <w:rStyle w:val="9pt"/>
                <w:rFonts w:eastAsia="Garamond"/>
              </w:rPr>
              <w:t xml:space="preserve"> т. ч. школьных учебников (</w:t>
            </w:r>
            <w:r w:rsidR="00202A3E">
              <w:rPr>
                <w:rStyle w:val="9pt"/>
                <w:rFonts w:eastAsia="Garamond"/>
              </w:rPr>
              <w:t>ед.</w:t>
            </w:r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20" w:lineRule="exact"/>
              <w:ind w:right="60"/>
              <w:jc w:val="right"/>
            </w:pPr>
            <w:r>
              <w:rPr>
                <w:rStyle w:val="11pt"/>
              </w:rPr>
              <w:t>2 500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255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Техническое состояние общеобразовательного учреждения: требует ли ка</w:t>
            </w:r>
            <w:r w:rsidR="00202A3E">
              <w:rPr>
                <w:rStyle w:val="9pt"/>
                <w:rFonts w:eastAsia="Garamond"/>
              </w:rPr>
              <w:t>пит</w:t>
            </w:r>
            <w:r>
              <w:rPr>
                <w:rStyle w:val="9pt"/>
                <w:rFonts w:eastAsia="Garamond"/>
              </w:rPr>
              <w:t>ального ремонта (да</w:t>
            </w:r>
            <w:r>
              <w:rPr>
                <w:rStyle w:val="9pt"/>
                <w:rFonts w:eastAsia="Garamond"/>
                <w:vertAlign w:val="subscript"/>
              </w:rPr>
              <w:t>:</w:t>
            </w:r>
            <w:r>
              <w:rPr>
                <w:rStyle w:val="9pt"/>
                <w:rFonts w:eastAsia="Garamond"/>
              </w:rPr>
              <w:t xml:space="preserve"> нет)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1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в</w:t>
            </w:r>
            <w:proofErr w:type="gramEnd"/>
            <w:r>
              <w:rPr>
                <w:rStyle w:val="9pt"/>
                <w:rFonts w:eastAsia="Garamond"/>
              </w:rPr>
              <w:t xml:space="preserve"> </w:t>
            </w:r>
            <w:r w:rsidR="00202A3E">
              <w:rPr>
                <w:rStyle w:val="9pt"/>
                <w:rFonts w:eastAsia="Garamond"/>
              </w:rPr>
              <w:t>них</w:t>
            </w:r>
            <w:r>
              <w:rPr>
                <w:rStyle w:val="9pt"/>
                <w:rFonts w:eastAsia="Garamond"/>
              </w:rPr>
              <w:t xml:space="preserve"> зданий (</w:t>
            </w:r>
            <w:r w:rsidR="00202A3E">
              <w:rPr>
                <w:rStyle w:val="9pt"/>
                <w:rFonts w:eastAsia="Garamond"/>
              </w:rPr>
              <w:t>ед.</w:t>
            </w:r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1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находится</w:t>
            </w:r>
            <w:proofErr w:type="gramEnd"/>
            <w:r>
              <w:rPr>
                <w:rStyle w:val="9pt"/>
                <w:rFonts w:eastAsia="Garamond"/>
              </w:rPr>
              <w:t xml:space="preserve"> ли </w:t>
            </w:r>
            <w:r>
              <w:rPr>
                <w:rStyle w:val="9pt0"/>
              </w:rPr>
              <w:t>б</w:t>
            </w:r>
            <w:r>
              <w:rPr>
                <w:rStyle w:val="9pt"/>
                <w:rFonts w:eastAsia="Garamond"/>
              </w:rPr>
              <w:t xml:space="preserve"> аварийном состоянии (да. нет)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в</w:t>
            </w:r>
            <w:proofErr w:type="gramEnd"/>
            <w:r>
              <w:rPr>
                <w:rStyle w:val="9pt"/>
                <w:rFonts w:eastAsia="Garamond"/>
              </w:rPr>
              <w:t xml:space="preserve"> них зданий (</w:t>
            </w:r>
            <w:r w:rsidR="00202A3E">
              <w:rPr>
                <w:rStyle w:val="9pt"/>
                <w:rFonts w:eastAsia="Garamond"/>
              </w:rPr>
              <w:t>ед.</w:t>
            </w:r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rPr>
                <w:sz w:val="10"/>
                <w:szCs w:val="10"/>
              </w:rPr>
            </w:pP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имеют</w:t>
            </w:r>
            <w:proofErr w:type="gramEnd"/>
            <w:r>
              <w:rPr>
                <w:rStyle w:val="9pt"/>
                <w:rFonts w:eastAsia="Garamond"/>
              </w:rPr>
              <w:t xml:space="preserve"> все виды благоустройства (да. нет)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255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>Наличие: водопровода (да</w:t>
            </w:r>
            <w:r>
              <w:rPr>
                <w:rStyle w:val="9pt"/>
                <w:rFonts w:eastAsia="Garamond"/>
                <w:vertAlign w:val="subscript"/>
              </w:rPr>
              <w:t>:</w:t>
            </w:r>
            <w:r>
              <w:rPr>
                <w:rStyle w:val="9pt"/>
                <w:rFonts w:eastAsia="Garamond"/>
              </w:rPr>
              <w:t xml:space="preserve"> нет)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центрального</w:t>
            </w:r>
            <w:proofErr w:type="gramEnd"/>
            <w:r>
              <w:rPr>
                <w:rStyle w:val="9pt"/>
                <w:rFonts w:eastAsia="Garamond"/>
              </w:rPr>
              <w:t xml:space="preserve"> отопления (да. нет)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1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proofErr w:type="gramStart"/>
            <w:r>
              <w:rPr>
                <w:rStyle w:val="9pt"/>
                <w:rFonts w:eastAsia="Garamond"/>
              </w:rPr>
              <w:t>канализации</w:t>
            </w:r>
            <w:proofErr w:type="gramEnd"/>
            <w:r>
              <w:rPr>
                <w:rStyle w:val="9pt"/>
                <w:rFonts w:eastAsia="Garamond"/>
              </w:rPr>
              <w:t xml:space="preserve"> (да. нет)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180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Число автомобилей для учебных целей (при отсутствии автомобилей поставить </w:t>
            </w:r>
            <w:r>
              <w:rPr>
                <w:rStyle w:val="9pt"/>
              </w:rPr>
              <w:t xml:space="preserve">"0") </w:t>
            </w:r>
            <w:r>
              <w:rPr>
                <w:rStyle w:val="9pt"/>
                <w:rFonts w:eastAsia="Garamond"/>
              </w:rPr>
              <w:t>(</w:t>
            </w:r>
            <w:proofErr w:type="spellStart"/>
            <w:r>
              <w:rPr>
                <w:rStyle w:val="9pt"/>
                <w:rFonts w:eastAsia="Garamond"/>
              </w:rPr>
              <w:t>ед</w:t>
            </w:r>
            <w:proofErr w:type="spellEnd"/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0</w:t>
            </w:r>
          </w:p>
        </w:tc>
      </w:tr>
      <w:tr w:rsidR="00874EA6" w:rsidTr="005865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25"/>
          <w:jc w:val="center"/>
        </w:trPr>
        <w:tc>
          <w:tcPr>
            <w:tcW w:w="8657" w:type="dxa"/>
            <w:shd w:val="clear" w:color="auto" w:fill="FFFFFF"/>
          </w:tcPr>
          <w:p w:rsidR="00874EA6" w:rsidRDefault="00874EA6" w:rsidP="00202A3E">
            <w:pPr>
              <w:pStyle w:val="1"/>
              <w:shd w:val="clear" w:color="auto" w:fill="auto"/>
              <w:spacing w:line="255" w:lineRule="exact"/>
              <w:ind w:left="100"/>
              <w:jc w:val="both"/>
            </w:pPr>
            <w:r>
              <w:rPr>
                <w:rStyle w:val="9pt"/>
                <w:rFonts w:eastAsia="Garamond"/>
              </w:rPr>
              <w:t xml:space="preserve">Число автотранспортных средств, предназначенных для перевозки обучающихся (при отсутствии автотранспортных средств поставить </w:t>
            </w:r>
            <w:r>
              <w:rPr>
                <w:rStyle w:val="9pt"/>
              </w:rPr>
              <w:t xml:space="preserve">"0") </w:t>
            </w:r>
            <w:r>
              <w:rPr>
                <w:rStyle w:val="9pt"/>
                <w:rFonts w:eastAsia="Garamond"/>
              </w:rPr>
              <w:t>(</w:t>
            </w:r>
            <w:r w:rsidR="00586500">
              <w:rPr>
                <w:rStyle w:val="9pt"/>
                <w:rFonts w:eastAsia="Garamond"/>
              </w:rPr>
              <w:t>ед.</w:t>
            </w:r>
            <w:r>
              <w:rPr>
                <w:rStyle w:val="9pt"/>
                <w:rFonts w:eastAsia="Garamond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874EA6" w:rsidRDefault="00874EA6" w:rsidP="00874EA6">
            <w:pPr>
              <w:pStyle w:val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4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0"/>
              </w:rPr>
              <w:t>б</w:t>
            </w:r>
            <w:r>
              <w:rPr>
                <w:rStyle w:val="9pt"/>
              </w:rPr>
              <w:t xml:space="preserve"> них пассажирских мест (мест)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22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r>
              <w:rPr>
                <w:rStyle w:val="9pt"/>
              </w:rPr>
              <w:t xml:space="preserve">Число автотранспортных средств, предназначенных для хозяйственных нужд (при отсутствии автотранспортных средств поставить </w:t>
            </w:r>
            <w:r>
              <w:rPr>
                <w:rStyle w:val="9pt"/>
                <w:rFonts w:eastAsia="Garamond"/>
              </w:rPr>
              <w:t xml:space="preserve">"0") </w:t>
            </w:r>
            <w:r>
              <w:rPr>
                <w:rStyle w:val="9pt"/>
              </w:rPr>
              <w:t>(</w:t>
            </w:r>
            <w:r>
              <w:rPr>
                <w:rStyle w:val="9pt"/>
              </w:rPr>
              <w:t>ед.</w:t>
            </w:r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r>
              <w:rPr>
                <w:rStyle w:val="9pt"/>
              </w:rPr>
              <w:t xml:space="preserve">Число кабинетов основ информатики и вычислительной техники (при отсутствии таких кабинетов поставить </w:t>
            </w:r>
            <w:r>
              <w:rPr>
                <w:rStyle w:val="9pt"/>
                <w:rFonts w:eastAsia="Garamond"/>
              </w:rPr>
              <w:t xml:space="preserve">"0") </w:t>
            </w:r>
            <w:r>
              <w:rPr>
                <w:rStyle w:val="9pt"/>
              </w:rPr>
              <w:t>(</w:t>
            </w:r>
            <w:r>
              <w:rPr>
                <w:rStyle w:val="9pt"/>
              </w:rPr>
              <w:t>ед.</w:t>
            </w:r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 xml:space="preserve"> них рабочих мест с ЭВМ (мест)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7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Число персональных ЭВМ (</w:t>
            </w:r>
            <w:r>
              <w:rPr>
                <w:rStyle w:val="9pt"/>
              </w:rPr>
              <w:t>ед.</w:t>
            </w:r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7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after="60" w:line="180" w:lineRule="exact"/>
              <w:ind w:left="140"/>
            </w:pPr>
            <w:proofErr w:type="gramStart"/>
            <w:r>
              <w:rPr>
                <w:rStyle w:val="9pt"/>
              </w:rPr>
              <w:t>из</w:t>
            </w:r>
            <w:proofErr w:type="gramEnd"/>
            <w:r>
              <w:rPr>
                <w:rStyle w:val="9pt"/>
              </w:rPr>
              <w:t xml:space="preserve"> них:</w:t>
            </w:r>
          </w:p>
          <w:p w:rsidR="00586500" w:rsidRDefault="00586500" w:rsidP="00586500">
            <w:pPr>
              <w:pStyle w:val="1"/>
              <w:shd w:val="clear" w:color="auto" w:fill="auto"/>
              <w:spacing w:before="60" w:line="180" w:lineRule="exact"/>
              <w:ind w:left="140"/>
            </w:pPr>
            <w:proofErr w:type="gramStart"/>
            <w:r>
              <w:rPr>
                <w:rStyle w:val="9pt"/>
              </w:rPr>
              <w:t>приобретенных</w:t>
            </w:r>
            <w:proofErr w:type="gramEnd"/>
            <w:r>
              <w:rPr>
                <w:rStyle w:val="9pt"/>
              </w:rPr>
              <w:t xml:space="preserve"> за последний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proofErr w:type="gramStart"/>
            <w:r>
              <w:rPr>
                <w:rStyle w:val="9pt"/>
              </w:rPr>
              <w:t>используются</w:t>
            </w:r>
            <w:proofErr w:type="gramEnd"/>
            <w:r>
              <w:rPr>
                <w:rStyle w:val="9pt"/>
              </w:rPr>
              <w:t xml:space="preserve"> в учебных целях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7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lastRenderedPageBreak/>
              <w:t>Число персональных ЭВМ в составе локальных вычисл</w:t>
            </w:r>
            <w:r>
              <w:rPr>
                <w:rStyle w:val="9pt"/>
              </w:rPr>
              <w:t>ит</w:t>
            </w:r>
            <w:r>
              <w:rPr>
                <w:rStyle w:val="9pt"/>
              </w:rPr>
              <w:t>ельных сетей (из стр.</w:t>
            </w:r>
            <w:r>
              <w:rPr>
                <w:rStyle w:val="9pt"/>
              </w:rPr>
              <w:t xml:space="preserve"> 3</w:t>
            </w:r>
            <w:r>
              <w:rPr>
                <w:rStyle w:val="9pt"/>
              </w:rPr>
              <w:t>б) (</w:t>
            </w:r>
            <w:r>
              <w:rPr>
                <w:rStyle w:val="9pt"/>
              </w:rPr>
              <w:t>ед.</w:t>
            </w:r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7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proofErr w:type="gramStart"/>
            <w:r>
              <w:rPr>
                <w:rStyle w:val="9pt"/>
              </w:rPr>
              <w:t>из</w:t>
            </w:r>
            <w:proofErr w:type="gramEnd"/>
            <w:r>
              <w:rPr>
                <w:rStyle w:val="9pt"/>
              </w:rPr>
              <w:t xml:space="preserve"> них (из стр.39): используются в учебн</w:t>
            </w:r>
            <w:r>
              <w:rPr>
                <w:rStyle w:val="9pt"/>
              </w:rPr>
              <w:t>ых</w:t>
            </w:r>
            <w:r>
              <w:rPr>
                <w:rStyle w:val="9pt"/>
              </w:rPr>
              <w:t xml:space="preserve"> целях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7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Число переносных компьютеров (ноутбуков, планшетов) (из стр.</w:t>
            </w:r>
            <w:r>
              <w:rPr>
                <w:rStyle w:val="9pt"/>
              </w:rPr>
              <w:t xml:space="preserve"> 3</w:t>
            </w:r>
            <w:r>
              <w:rPr>
                <w:rStyle w:val="9pt"/>
              </w:rPr>
              <w:t>б) (</w:t>
            </w:r>
            <w:r>
              <w:rPr>
                <w:rStyle w:val="9pt"/>
              </w:rPr>
              <w:t>ед.</w:t>
            </w:r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proofErr w:type="gramStart"/>
            <w:r>
              <w:rPr>
                <w:rStyle w:val="9pt"/>
              </w:rPr>
              <w:t>из</w:t>
            </w:r>
            <w:proofErr w:type="gramEnd"/>
            <w:r>
              <w:rPr>
                <w:rStyle w:val="9pt"/>
              </w:rPr>
              <w:t xml:space="preserve"> них (из стр.41): используются в учебн</w:t>
            </w:r>
            <w:r>
              <w:rPr>
                <w:rStyle w:val="9pt"/>
              </w:rPr>
              <w:t>ых</w:t>
            </w:r>
            <w:r>
              <w:rPr>
                <w:rStyle w:val="9pt"/>
              </w:rPr>
              <w:t xml:space="preserve"> целях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Подключено ли учреждение к се</w:t>
            </w:r>
            <w:r>
              <w:rPr>
                <w:rStyle w:val="9pt"/>
              </w:rPr>
              <w:t>ти</w:t>
            </w:r>
            <w:r>
              <w:rPr>
                <w:rStyle w:val="9pt"/>
              </w:rPr>
              <w:t xml:space="preserve"> Интернет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r>
              <w:rPr>
                <w:rStyle w:val="9pt"/>
              </w:rPr>
              <w:t>Тип подключения к се</w:t>
            </w:r>
            <w:r>
              <w:rPr>
                <w:rStyle w:val="9pt"/>
              </w:rPr>
              <w:t>ти</w:t>
            </w:r>
            <w:r>
              <w:rPr>
                <w:rStyle w:val="9pt"/>
              </w:rPr>
              <w:t xml:space="preserve"> Интернет: модем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proofErr w:type="gramStart"/>
            <w:r>
              <w:rPr>
                <w:rStyle w:val="9pt"/>
              </w:rPr>
              <w:t>выделенная</w:t>
            </w:r>
            <w:proofErr w:type="gramEnd"/>
            <w:r>
              <w:rPr>
                <w:rStyle w:val="9pt"/>
              </w:rPr>
              <w:t xml:space="preserve"> линия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proofErr w:type="gramStart"/>
            <w:r>
              <w:rPr>
                <w:rStyle w:val="9pt"/>
              </w:rPr>
              <w:t>спутниковое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r>
              <w:rPr>
                <w:rStyle w:val="9pt"/>
              </w:rPr>
              <w:t xml:space="preserve">Скорость подключения к септ Интернет: от </w:t>
            </w:r>
            <w:r w:rsidRPr="00566CC7">
              <w:rPr>
                <w:rStyle w:val="9pt"/>
              </w:rPr>
              <w:t>12</w:t>
            </w:r>
            <w:r>
              <w:rPr>
                <w:rStyle w:val="9pt"/>
                <w:lang w:val="en-US"/>
              </w:rPr>
              <w:t>S</w:t>
            </w:r>
            <w:r w:rsidRPr="00566CC7">
              <w:rPr>
                <w:rStyle w:val="9pt"/>
              </w:rPr>
              <w:t xml:space="preserve"> </w:t>
            </w:r>
            <w:r>
              <w:rPr>
                <w:rStyle w:val="9pt"/>
              </w:rPr>
              <w:t>кбит с до 256 кбит с (да</w:t>
            </w:r>
            <w:r>
              <w:rPr>
                <w:rStyle w:val="9pt"/>
                <w:vertAlign w:val="subscript"/>
              </w:rPr>
              <w:t>:</w:t>
            </w:r>
            <w:r>
              <w:rPr>
                <w:rStyle w:val="9pt"/>
              </w:rPr>
              <w:t xml:space="preserve"> нет)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proofErr w:type="gramStart"/>
            <w:r>
              <w:rPr>
                <w:rStyle w:val="9pt"/>
              </w:rPr>
              <w:t>от</w:t>
            </w:r>
            <w:proofErr w:type="gramEnd"/>
            <w:r>
              <w:rPr>
                <w:rStyle w:val="9pt"/>
              </w:rPr>
              <w:t xml:space="preserve"> 256 кбит с до 1 </w:t>
            </w:r>
            <w:proofErr w:type="spellStart"/>
            <w:r>
              <w:rPr>
                <w:rStyle w:val="9pt"/>
              </w:rPr>
              <w:t>мбит</w:t>
            </w:r>
            <w:proofErr w:type="spellEnd"/>
            <w:r>
              <w:rPr>
                <w:rStyle w:val="9pt"/>
              </w:rPr>
              <w:t xml:space="preserve"> с (да. нет)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proofErr w:type="gramStart"/>
            <w:r>
              <w:rPr>
                <w:rStyle w:val="9pt"/>
              </w:rPr>
              <w:t>от</w:t>
            </w:r>
            <w:proofErr w:type="gramEnd"/>
            <w:r>
              <w:rPr>
                <w:rStyle w:val="9pt"/>
              </w:rPr>
              <w:t xml:space="preserve"> 1 </w:t>
            </w:r>
            <w:proofErr w:type="spellStart"/>
            <w:r>
              <w:rPr>
                <w:rStyle w:val="9pt"/>
              </w:rPr>
              <w:t>мбит</w:t>
            </w:r>
            <w:proofErr w:type="spellEnd"/>
            <w:r>
              <w:rPr>
                <w:rStyle w:val="9pt"/>
              </w:rPr>
              <w:t xml:space="preserve"> с до 5 </w:t>
            </w:r>
            <w:proofErr w:type="spellStart"/>
            <w:r>
              <w:rPr>
                <w:rStyle w:val="9pt"/>
              </w:rPr>
              <w:t>мбит</w:t>
            </w:r>
            <w:proofErr w:type="spellEnd"/>
            <w:r>
              <w:rPr>
                <w:rStyle w:val="9pt"/>
              </w:rPr>
              <w:t xml:space="preserve"> с (да. нет)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proofErr w:type="gramStart"/>
            <w:r>
              <w:rPr>
                <w:rStyle w:val="9pt"/>
              </w:rPr>
              <w:t>от</w:t>
            </w:r>
            <w:proofErr w:type="gramEnd"/>
            <w:r>
              <w:rPr>
                <w:rStyle w:val="9pt"/>
              </w:rPr>
              <w:t xml:space="preserve"> 5 </w:t>
            </w:r>
            <w:proofErr w:type="spellStart"/>
            <w:r>
              <w:rPr>
                <w:rStyle w:val="9pt"/>
              </w:rPr>
              <w:t>мбит</w:t>
            </w:r>
            <w:proofErr w:type="spellEnd"/>
            <w:r>
              <w:rPr>
                <w:rStyle w:val="9pt"/>
              </w:rPr>
              <w:t xml:space="preserve"> с и выше (да. нет)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Число персональных ЭВМ подключенных к септ Интернет (из стр.</w:t>
            </w:r>
            <w:r>
              <w:rPr>
                <w:rStyle w:val="9pt"/>
              </w:rPr>
              <w:t xml:space="preserve"> 3</w:t>
            </w:r>
            <w:r>
              <w:rPr>
                <w:rStyle w:val="9pt"/>
              </w:rPr>
              <w:t>б) (</w:t>
            </w:r>
            <w:proofErr w:type="spellStart"/>
            <w:r>
              <w:rPr>
                <w:rStyle w:val="9pt"/>
              </w:rPr>
              <w:t>ед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7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proofErr w:type="gramStart"/>
            <w:r>
              <w:rPr>
                <w:rStyle w:val="9pt"/>
              </w:rPr>
              <w:t>из</w:t>
            </w:r>
            <w:proofErr w:type="gramEnd"/>
            <w:r>
              <w:rPr>
                <w:rStyle w:val="9pt"/>
              </w:rPr>
              <w:t xml:space="preserve"> них (из стр.51): используются в учебн</w:t>
            </w:r>
            <w:r>
              <w:rPr>
                <w:rStyle w:val="9pt"/>
              </w:rPr>
              <w:t>ых</w:t>
            </w:r>
            <w:r>
              <w:rPr>
                <w:rStyle w:val="9pt"/>
              </w:rPr>
              <w:t xml:space="preserve"> целях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7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Имеет ли учреждение адрес электронной почты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Имеет ли учреждение собственный сайт в септ Интернет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Ведется ли в учреждении электронный дневник электронный журнал успеваемос</w:t>
            </w:r>
            <w:r>
              <w:rPr>
                <w:rStyle w:val="9pt"/>
              </w:rPr>
              <w:t>ти</w:t>
            </w:r>
            <w:r>
              <w:rPr>
                <w:rStyle w:val="9pt"/>
              </w:rPr>
              <w:t xml:space="preserve">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Имеет ли учреждение электронную библиотеку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55" w:lineRule="exact"/>
              <w:ind w:left="140"/>
            </w:pPr>
            <w:r>
              <w:rPr>
                <w:rStyle w:val="9pt"/>
              </w:rPr>
              <w:t>Реализуются ли в учреждении образовательные программы с использованием дистанционн</w:t>
            </w:r>
            <w:r>
              <w:rPr>
                <w:rStyle w:val="9pt"/>
              </w:rPr>
              <w:t>ых</w:t>
            </w:r>
            <w:r>
              <w:rPr>
                <w:rStyle w:val="9pt"/>
              </w:rPr>
              <w:t xml:space="preserve"> технологий (да</w:t>
            </w:r>
            <w:r>
              <w:rPr>
                <w:rStyle w:val="9pt"/>
                <w:vertAlign w:val="subscript"/>
              </w:rPr>
              <w:t>;</w:t>
            </w:r>
            <w:r>
              <w:rPr>
                <w:rStyle w:val="9pt"/>
              </w:rPr>
              <w:t xml:space="preserve"> нет)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Имеет ли учреждение пожарную сигнал</w:t>
            </w:r>
            <w:r>
              <w:rPr>
                <w:rStyle w:val="9pt"/>
              </w:rPr>
              <w:t>и</w:t>
            </w:r>
            <w:r>
              <w:rPr>
                <w:rStyle w:val="9pt"/>
              </w:rPr>
              <w:t>зацию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 xml:space="preserve">Имеет ли учреждение дымовые </w:t>
            </w:r>
            <w:proofErr w:type="spellStart"/>
            <w:r>
              <w:rPr>
                <w:rStyle w:val="9pt"/>
              </w:rPr>
              <w:t>извещатели</w:t>
            </w:r>
            <w:proofErr w:type="spellEnd"/>
            <w:r>
              <w:rPr>
                <w:rStyle w:val="9pt"/>
              </w:rPr>
              <w:t xml:space="preserve">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Имеет ли учреждение пожарные краны и рукава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0</w:t>
            </w:r>
          </w:p>
        </w:tc>
      </w:tr>
      <w:tr w:rsidR="00586500" w:rsidTr="00586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Число огнетушителей (</w:t>
            </w:r>
            <w:r>
              <w:rPr>
                <w:rStyle w:val="9pt"/>
              </w:rPr>
              <w:t>ед.</w:t>
            </w:r>
            <w:r>
              <w:rPr>
                <w:rStyle w:val="9pt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  <w:r>
              <w:rPr>
                <w:rStyle w:val="105pt"/>
              </w:rPr>
              <w:t>16</w:t>
            </w:r>
          </w:p>
        </w:tc>
      </w:tr>
      <w:tr w:rsidR="00586500" w:rsidTr="00586500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8672" w:type="dxa"/>
            <w:gridSpan w:val="2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Число сотрудников охраны (при отсутствии охраны поставить "0") (чел)</w:t>
            </w:r>
          </w:p>
        </w:tc>
        <w:tc>
          <w:tcPr>
            <w:tcW w:w="703" w:type="dxa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right="60"/>
              <w:jc w:val="right"/>
            </w:pPr>
            <w:bookmarkStart w:id="0" w:name="_GoBack"/>
            <w:bookmarkEnd w:id="0"/>
            <w:r>
              <w:rPr>
                <w:rStyle w:val="9pt"/>
              </w:rPr>
              <w:t>0</w:t>
            </w:r>
          </w:p>
        </w:tc>
      </w:tr>
      <w:tr w:rsidR="00586500" w:rsidTr="00586500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8672" w:type="dxa"/>
            <w:gridSpan w:val="2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Имеет ли учреждение системы видеонаблюдения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0</w:t>
            </w:r>
          </w:p>
        </w:tc>
      </w:tr>
      <w:tr w:rsidR="00586500" w:rsidTr="00586500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8672" w:type="dxa"/>
            <w:gridSpan w:val="2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Имеет ли учреждение «тревожную кнопку»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0</w:t>
            </w:r>
          </w:p>
        </w:tc>
      </w:tr>
      <w:tr w:rsidR="00586500" w:rsidTr="00586500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8672" w:type="dxa"/>
            <w:gridSpan w:val="2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Имеет ли учреждение условия для беспрепятственного доступа инвалидов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0</w:t>
            </w:r>
          </w:p>
        </w:tc>
      </w:tr>
      <w:tr w:rsidR="00586500" w:rsidTr="00586500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30"/>
        </w:trPr>
        <w:tc>
          <w:tcPr>
            <w:tcW w:w="8672" w:type="dxa"/>
            <w:gridSpan w:val="2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Имеет ли учреждение на сайте нормативно закрепленный перечень сведений о своей деятельности (да</w:t>
            </w:r>
            <w:proofErr w:type="gramStart"/>
            <w:r>
              <w:rPr>
                <w:rStyle w:val="9pt"/>
              </w:rPr>
              <w:t>. нет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703" w:type="dxa"/>
            <w:shd w:val="clear" w:color="auto" w:fill="FFFFFF"/>
          </w:tcPr>
          <w:p w:rsidR="00586500" w:rsidRDefault="00586500" w:rsidP="00586500">
            <w:pPr>
              <w:pStyle w:val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0</w:t>
            </w:r>
          </w:p>
        </w:tc>
      </w:tr>
    </w:tbl>
    <w:p w:rsidR="00395BE3" w:rsidRDefault="00586500"/>
    <w:sectPr w:rsidR="0039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gnity Of Labou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A6"/>
    <w:rsid w:val="00202A3E"/>
    <w:rsid w:val="002C4132"/>
    <w:rsid w:val="00377FEF"/>
    <w:rsid w:val="004F2B9E"/>
    <w:rsid w:val="00586500"/>
    <w:rsid w:val="00874EA6"/>
    <w:rsid w:val="00913C10"/>
    <w:rsid w:val="00BA26F6"/>
    <w:rsid w:val="00D35735"/>
    <w:rsid w:val="00E51EFF"/>
    <w:rsid w:val="00ED4326"/>
    <w:rsid w:val="00F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78B1-1249-4B2F-98AC-441DE35A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gnity Of Labour" w:eastAsiaTheme="minorHAnsi" w:hAnsi="Dignity Of Labour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EA6"/>
    <w:pPr>
      <w:widowControl w:val="0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74E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Подпись к таблице_"/>
    <w:basedOn w:val="a0"/>
    <w:rsid w:val="00874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"/>
    <w:basedOn w:val="a3"/>
    <w:rsid w:val="00874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Основной текст_"/>
    <w:basedOn w:val="a0"/>
    <w:link w:val="1"/>
    <w:rsid w:val="00874E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5"/>
    <w:rsid w:val="00874EA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4pt">
    <w:name w:val="Основной текст + Garamond;4 pt"/>
    <w:basedOn w:val="a5"/>
    <w:rsid w:val="00874EA6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">
    <w:name w:val="Основной текст + 11 pt"/>
    <w:basedOn w:val="a5"/>
    <w:rsid w:val="00874EA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basedOn w:val="a5"/>
    <w:rsid w:val="00874EA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9pt0">
    <w:name w:val="Основной текст + 9 pt;Малые прописные"/>
    <w:basedOn w:val="a5"/>
    <w:rsid w:val="00874EA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74EA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874EA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5pt">
    <w:name w:val="Основной текст + 10;5 pt"/>
    <w:basedOn w:val="a5"/>
    <w:rsid w:val="00586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Чайка</dc:creator>
  <cp:keywords/>
  <dc:description/>
  <cp:lastModifiedBy>Игорь Чайка</cp:lastModifiedBy>
  <cp:revision>1</cp:revision>
  <dcterms:created xsi:type="dcterms:W3CDTF">2013-12-12T12:32:00Z</dcterms:created>
  <dcterms:modified xsi:type="dcterms:W3CDTF">2013-12-12T13:10:00Z</dcterms:modified>
</cp:coreProperties>
</file>